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A296C" w14:textId="77777777" w:rsidR="00B9282D" w:rsidRPr="00524E7F" w:rsidRDefault="00B9282D" w:rsidP="00B9282D">
      <w:pPr>
        <w:spacing w:after="160" w:line="252" w:lineRule="auto"/>
        <w:jc w:val="center"/>
        <w:rPr>
          <w:rFonts w:asciiTheme="majorBidi" w:hAnsiTheme="majorBidi" w:cstheme="majorBidi"/>
          <w:b/>
          <w:bCs/>
          <w:sz w:val="22"/>
          <w:szCs w:val="22"/>
        </w:rPr>
      </w:pPr>
      <w:proofErr w:type="spellStart"/>
      <w:r w:rsidRPr="00524E7F">
        <w:rPr>
          <w:rFonts w:asciiTheme="majorBidi" w:hAnsiTheme="majorBidi" w:cstheme="majorBidi"/>
          <w:b/>
          <w:bCs/>
          <w:sz w:val="22"/>
          <w:szCs w:val="22"/>
        </w:rPr>
        <w:t>Saif</w:t>
      </w:r>
      <w:proofErr w:type="spellEnd"/>
      <w:r w:rsidRPr="00524E7F">
        <w:rPr>
          <w:rFonts w:asciiTheme="majorBidi" w:hAnsiTheme="majorBidi" w:cstheme="majorBidi"/>
          <w:b/>
          <w:bCs/>
          <w:sz w:val="22"/>
          <w:szCs w:val="22"/>
        </w:rPr>
        <w:t xml:space="preserve"> bin </w:t>
      </w:r>
      <w:proofErr w:type="spellStart"/>
      <w:r w:rsidRPr="00524E7F">
        <w:rPr>
          <w:rFonts w:asciiTheme="majorBidi" w:hAnsiTheme="majorBidi" w:cstheme="majorBidi"/>
          <w:b/>
          <w:bCs/>
          <w:sz w:val="22"/>
          <w:szCs w:val="22"/>
        </w:rPr>
        <w:t>Zayed</w:t>
      </w:r>
      <w:proofErr w:type="spellEnd"/>
      <w:r w:rsidRPr="00524E7F">
        <w:rPr>
          <w:rFonts w:asciiTheme="majorBidi" w:hAnsiTheme="majorBidi" w:cstheme="majorBidi"/>
          <w:b/>
          <w:bCs/>
          <w:sz w:val="22"/>
          <w:szCs w:val="22"/>
        </w:rPr>
        <w:t xml:space="preserve"> Attends the Conclusion of</w:t>
      </w:r>
      <w:r w:rsidRPr="00524E7F">
        <w:rPr>
          <w:rFonts w:asciiTheme="majorBidi" w:hAnsiTheme="majorBidi" w:cstheme="majorBidi"/>
        </w:rPr>
        <w:t xml:space="preserve"> </w:t>
      </w:r>
      <w:r w:rsidRPr="00524E7F">
        <w:rPr>
          <w:rFonts w:asciiTheme="majorBidi" w:hAnsiTheme="majorBidi" w:cstheme="majorBidi"/>
          <w:b/>
          <w:bCs/>
          <w:sz w:val="22"/>
          <w:szCs w:val="22"/>
        </w:rPr>
        <w:t>ISALEX19 Exercise</w:t>
      </w:r>
    </w:p>
    <w:p w14:paraId="63C58C49" w14:textId="77777777" w:rsidR="00B9282D" w:rsidRPr="00524E7F" w:rsidRDefault="00B9282D" w:rsidP="00B9282D">
      <w:pPr>
        <w:spacing w:after="160" w:line="252" w:lineRule="auto"/>
        <w:jc w:val="both"/>
        <w:rPr>
          <w:rFonts w:asciiTheme="majorBidi" w:hAnsiTheme="majorBidi" w:cstheme="majorBidi"/>
          <w:sz w:val="22"/>
          <w:szCs w:val="22"/>
        </w:rPr>
      </w:pPr>
      <w:r w:rsidRPr="00524E7F">
        <w:rPr>
          <w:rFonts w:asciiTheme="majorBidi" w:hAnsiTheme="majorBidi" w:cstheme="majorBidi"/>
          <w:b/>
          <w:bCs/>
          <w:sz w:val="22"/>
          <w:szCs w:val="22"/>
        </w:rPr>
        <w:t>Abu Dhabi, United Arab Emirates, 02 July 2019:</w:t>
      </w:r>
      <w:r w:rsidRPr="00524E7F">
        <w:rPr>
          <w:rFonts w:asciiTheme="majorBidi" w:hAnsiTheme="majorBidi" w:cstheme="majorBidi"/>
          <w:sz w:val="22"/>
          <w:szCs w:val="22"/>
        </w:rPr>
        <w:t xml:space="preserve"> Lt. General HH Sheikh Saif bin Zayed Al Nahyan, Deputy Prime Minister and Minister of Interior, attended the conclusion of the International Security Alliance’s First Joint Exercise (ISALEX19) hosted by the UAE Ministry of Interior (MoI). Fifty representatives from law enforcement agencies from the International Security Alliance (ISA) countries are participating in the exercise.</w:t>
      </w:r>
    </w:p>
    <w:p w14:paraId="2CA3B1C0" w14:textId="77777777" w:rsidR="00B9282D" w:rsidRPr="00524E7F" w:rsidRDefault="00B9282D" w:rsidP="00B9282D">
      <w:pPr>
        <w:spacing w:after="160" w:line="252" w:lineRule="auto"/>
        <w:jc w:val="both"/>
        <w:rPr>
          <w:rFonts w:asciiTheme="majorBidi" w:hAnsiTheme="majorBidi" w:cstheme="majorBidi"/>
          <w:sz w:val="22"/>
          <w:szCs w:val="22"/>
        </w:rPr>
      </w:pPr>
      <w:r w:rsidRPr="00524E7F">
        <w:rPr>
          <w:rFonts w:asciiTheme="majorBidi" w:hAnsiTheme="majorBidi" w:cstheme="majorBidi"/>
          <w:sz w:val="22"/>
          <w:szCs w:val="22"/>
        </w:rPr>
        <w:t>Lt. General HH Sheikh Saif was briefed by heads of participating tactical teams about the exercise and received analysis of the results and plans set by experts during the exercise that is based on a major security threat scenario in a virtual country. The teams showed high levels of professionalism and teamwork spirit in their cooperation despite the wide participation of 50 security experts from the Alliance countries.</w:t>
      </w:r>
    </w:p>
    <w:p w14:paraId="1EE6D570" w14:textId="630DB8B7" w:rsidR="00B9282D" w:rsidRPr="00524E7F" w:rsidRDefault="00B9282D" w:rsidP="00B9282D">
      <w:pPr>
        <w:spacing w:after="160" w:line="252" w:lineRule="auto"/>
        <w:jc w:val="both"/>
        <w:rPr>
          <w:rFonts w:asciiTheme="majorBidi" w:hAnsiTheme="majorBidi" w:cstheme="majorBidi"/>
          <w:sz w:val="22"/>
          <w:szCs w:val="22"/>
        </w:rPr>
      </w:pPr>
      <w:r w:rsidRPr="00524E7F">
        <w:rPr>
          <w:rFonts w:asciiTheme="majorBidi" w:hAnsiTheme="majorBidi" w:cstheme="majorBidi"/>
          <w:sz w:val="22"/>
          <w:szCs w:val="22"/>
        </w:rPr>
        <w:t>His Highness Deputy Prime Minister and Minister of Interior reviewed part of the ongoing activities during the exercise and watched experts and tactical teams during operations collect and analyze information to counter the virtual security threat. During the exercise, participating teams exchanged best practices in handling the virtual scenario.</w:t>
      </w:r>
    </w:p>
    <w:p w14:paraId="4E54D3B4" w14:textId="4A71E946" w:rsidR="00652223" w:rsidRPr="00524E7F" w:rsidRDefault="00652223" w:rsidP="00867983">
      <w:pPr>
        <w:jc w:val="both"/>
        <w:rPr>
          <w:rFonts w:asciiTheme="majorBidi" w:hAnsiTheme="majorBidi" w:cstheme="majorBidi"/>
          <w:sz w:val="22"/>
          <w:szCs w:val="22"/>
          <w:lang w:val="en"/>
        </w:rPr>
      </w:pPr>
      <w:r w:rsidRPr="00524E7F">
        <w:rPr>
          <w:rFonts w:asciiTheme="majorBidi" w:hAnsiTheme="majorBidi" w:cstheme="majorBidi"/>
          <w:sz w:val="22"/>
          <w:szCs w:val="22"/>
          <w:lang w:val="en"/>
        </w:rPr>
        <w:t xml:space="preserve">The event was attended by </w:t>
      </w:r>
      <w:r w:rsidRPr="00524E7F">
        <w:rPr>
          <w:rFonts w:asciiTheme="majorBidi" w:eastAsia="Times New Roman" w:hAnsiTheme="majorBidi" w:cstheme="majorBidi"/>
          <w:sz w:val="22"/>
          <w:szCs w:val="22"/>
        </w:rPr>
        <w:t xml:space="preserve">Lt. General </w:t>
      </w:r>
      <w:proofErr w:type="spellStart"/>
      <w:r w:rsidRPr="00524E7F">
        <w:rPr>
          <w:rFonts w:asciiTheme="majorBidi" w:eastAsia="Times New Roman" w:hAnsiTheme="majorBidi" w:cstheme="majorBidi"/>
          <w:sz w:val="22"/>
          <w:szCs w:val="22"/>
        </w:rPr>
        <w:t>Saif</w:t>
      </w:r>
      <w:proofErr w:type="spellEnd"/>
      <w:r w:rsidRPr="00524E7F">
        <w:rPr>
          <w:rFonts w:asciiTheme="majorBidi" w:eastAsia="Times New Roman" w:hAnsiTheme="majorBidi" w:cstheme="majorBidi"/>
          <w:sz w:val="22"/>
          <w:szCs w:val="22"/>
        </w:rPr>
        <w:t xml:space="preserve"> Abdullah Al </w:t>
      </w:r>
      <w:proofErr w:type="spellStart"/>
      <w:r w:rsidRPr="00524E7F">
        <w:rPr>
          <w:rFonts w:asciiTheme="majorBidi" w:eastAsia="Times New Roman" w:hAnsiTheme="majorBidi" w:cstheme="majorBidi"/>
          <w:sz w:val="22"/>
          <w:szCs w:val="22"/>
        </w:rPr>
        <w:t>Sha’far</w:t>
      </w:r>
      <w:proofErr w:type="spellEnd"/>
      <w:r w:rsidRPr="00524E7F">
        <w:rPr>
          <w:rFonts w:asciiTheme="majorBidi" w:eastAsia="Times New Roman" w:hAnsiTheme="majorBidi" w:cstheme="majorBidi"/>
          <w:sz w:val="22"/>
          <w:szCs w:val="22"/>
        </w:rPr>
        <w:t>, Undersecretary at the Ministry of Interior</w:t>
      </w:r>
      <w:r w:rsidR="00867983" w:rsidRPr="00524E7F">
        <w:rPr>
          <w:rFonts w:asciiTheme="majorBidi" w:eastAsia="Times New Roman" w:hAnsiTheme="majorBidi" w:cstheme="majorBidi"/>
          <w:sz w:val="22"/>
          <w:szCs w:val="22"/>
        </w:rPr>
        <w:t xml:space="preserve">; </w:t>
      </w:r>
      <w:r w:rsidRPr="00524E7F">
        <w:rPr>
          <w:rFonts w:asciiTheme="majorBidi" w:eastAsia="Times New Roman" w:hAnsiTheme="majorBidi" w:cstheme="majorBidi"/>
          <w:sz w:val="22"/>
          <w:szCs w:val="22"/>
        </w:rPr>
        <w:t xml:space="preserve">HE Lt. General </w:t>
      </w:r>
      <w:proofErr w:type="spellStart"/>
      <w:r w:rsidRPr="00524E7F">
        <w:rPr>
          <w:rFonts w:asciiTheme="majorBidi" w:eastAsia="Times New Roman" w:hAnsiTheme="majorBidi" w:cstheme="majorBidi"/>
          <w:sz w:val="22"/>
          <w:szCs w:val="22"/>
        </w:rPr>
        <w:t>Dhahi</w:t>
      </w:r>
      <w:proofErr w:type="spellEnd"/>
      <w:r w:rsidRPr="00524E7F">
        <w:rPr>
          <w:rFonts w:asciiTheme="majorBidi" w:eastAsia="Times New Roman" w:hAnsiTheme="majorBidi" w:cstheme="majorBidi"/>
          <w:sz w:val="22"/>
          <w:szCs w:val="22"/>
        </w:rPr>
        <w:t xml:space="preserve"> </w:t>
      </w:r>
      <w:proofErr w:type="spellStart"/>
      <w:r w:rsidRPr="00524E7F">
        <w:rPr>
          <w:rFonts w:asciiTheme="majorBidi" w:eastAsia="Times New Roman" w:hAnsiTheme="majorBidi" w:cstheme="majorBidi"/>
          <w:sz w:val="22"/>
          <w:szCs w:val="22"/>
        </w:rPr>
        <w:t>Khalfan</w:t>
      </w:r>
      <w:proofErr w:type="spellEnd"/>
      <w:r w:rsidRPr="00524E7F">
        <w:rPr>
          <w:rFonts w:asciiTheme="majorBidi" w:eastAsia="Times New Roman" w:hAnsiTheme="majorBidi" w:cstheme="majorBidi"/>
          <w:sz w:val="22"/>
          <w:szCs w:val="22"/>
        </w:rPr>
        <w:t xml:space="preserve"> </w:t>
      </w:r>
      <w:proofErr w:type="spellStart"/>
      <w:r w:rsidRPr="00524E7F">
        <w:rPr>
          <w:rFonts w:asciiTheme="majorBidi" w:eastAsia="Times New Roman" w:hAnsiTheme="majorBidi" w:cstheme="majorBidi"/>
          <w:sz w:val="22"/>
          <w:szCs w:val="22"/>
        </w:rPr>
        <w:t>Tamim</w:t>
      </w:r>
      <w:proofErr w:type="spellEnd"/>
      <w:r w:rsidRPr="00524E7F">
        <w:rPr>
          <w:rFonts w:asciiTheme="majorBidi" w:eastAsia="Times New Roman" w:hAnsiTheme="majorBidi" w:cstheme="majorBidi"/>
          <w:sz w:val="22"/>
          <w:szCs w:val="22"/>
        </w:rPr>
        <w:t xml:space="preserve">, Deputy Chairman of the Dubai Police and General Security; </w:t>
      </w:r>
      <w:r w:rsidRPr="00524E7F">
        <w:rPr>
          <w:rFonts w:asciiTheme="majorBidi" w:eastAsia="Times New Roman" w:hAnsiTheme="majorBidi" w:cstheme="majorBidi"/>
          <w:color w:val="000000"/>
          <w:sz w:val="22"/>
          <w:szCs w:val="22"/>
        </w:rPr>
        <w:t xml:space="preserve">Major General Ahmed Nasser Al </w:t>
      </w:r>
      <w:proofErr w:type="spellStart"/>
      <w:r w:rsidRPr="00524E7F">
        <w:rPr>
          <w:rFonts w:asciiTheme="majorBidi" w:eastAsia="Times New Roman" w:hAnsiTheme="majorBidi" w:cstheme="majorBidi"/>
          <w:color w:val="000000"/>
          <w:sz w:val="22"/>
          <w:szCs w:val="22"/>
        </w:rPr>
        <w:t>Raisi</w:t>
      </w:r>
      <w:proofErr w:type="spellEnd"/>
      <w:r w:rsidRPr="00524E7F">
        <w:rPr>
          <w:rFonts w:asciiTheme="majorBidi" w:eastAsia="Times New Roman" w:hAnsiTheme="majorBidi" w:cstheme="majorBidi"/>
          <w:color w:val="000000"/>
          <w:sz w:val="22"/>
          <w:szCs w:val="22"/>
        </w:rPr>
        <w:t>, Inspector General of the Ministry of Interior</w:t>
      </w:r>
      <w:r w:rsidR="00867983" w:rsidRPr="00524E7F">
        <w:rPr>
          <w:rFonts w:asciiTheme="majorBidi" w:eastAsia="Times New Roman" w:hAnsiTheme="majorBidi" w:cstheme="majorBidi"/>
          <w:color w:val="000000"/>
          <w:sz w:val="22"/>
          <w:szCs w:val="22"/>
        </w:rPr>
        <w:t>;</w:t>
      </w:r>
      <w:r w:rsidR="00B9282D" w:rsidRPr="00524E7F">
        <w:rPr>
          <w:rFonts w:asciiTheme="majorBidi" w:eastAsia="Times New Roman" w:hAnsiTheme="majorBidi" w:cstheme="majorBidi"/>
          <w:color w:val="000000"/>
          <w:sz w:val="22"/>
          <w:szCs w:val="22"/>
        </w:rPr>
        <w:t xml:space="preserve"> </w:t>
      </w:r>
      <w:r w:rsidRPr="00524E7F">
        <w:rPr>
          <w:rFonts w:asciiTheme="majorBidi" w:hAnsiTheme="majorBidi" w:cstheme="majorBidi"/>
          <w:sz w:val="22"/>
          <w:szCs w:val="22"/>
          <w:lang w:val="en"/>
        </w:rPr>
        <w:t>Major General Salem Ali Mubarak Al Shamsi, Assistant Undersecretary for Resources and Support Services</w:t>
      </w:r>
      <w:r w:rsidR="00867983" w:rsidRPr="00524E7F">
        <w:rPr>
          <w:rFonts w:asciiTheme="majorBidi" w:hAnsiTheme="majorBidi" w:cstheme="majorBidi"/>
          <w:sz w:val="22"/>
          <w:szCs w:val="22"/>
          <w:lang w:val="en"/>
        </w:rPr>
        <w:t>;</w:t>
      </w:r>
      <w:r w:rsidR="00B9282D" w:rsidRPr="00524E7F">
        <w:rPr>
          <w:rFonts w:asciiTheme="majorBidi" w:hAnsiTheme="majorBidi" w:cstheme="majorBidi"/>
          <w:sz w:val="22"/>
          <w:szCs w:val="22"/>
          <w:lang w:val="en"/>
        </w:rPr>
        <w:t xml:space="preserve"> </w:t>
      </w:r>
      <w:r w:rsidRPr="00524E7F">
        <w:rPr>
          <w:rFonts w:asciiTheme="majorBidi" w:eastAsia="Times New Roman" w:hAnsiTheme="majorBidi" w:cstheme="majorBidi"/>
          <w:color w:val="000000"/>
          <w:sz w:val="22"/>
          <w:szCs w:val="22"/>
        </w:rPr>
        <w:t xml:space="preserve">Major General Abdul Aziz </w:t>
      </w:r>
      <w:proofErr w:type="spellStart"/>
      <w:r w:rsidRPr="00524E7F">
        <w:rPr>
          <w:rFonts w:asciiTheme="majorBidi" w:eastAsia="Times New Roman" w:hAnsiTheme="majorBidi" w:cstheme="majorBidi"/>
          <w:color w:val="000000"/>
          <w:sz w:val="22"/>
          <w:szCs w:val="22"/>
        </w:rPr>
        <w:t>Maktoum</w:t>
      </w:r>
      <w:proofErr w:type="spellEnd"/>
      <w:r w:rsidRPr="00524E7F">
        <w:rPr>
          <w:rFonts w:asciiTheme="majorBidi" w:eastAsia="Times New Roman" w:hAnsiTheme="majorBidi" w:cstheme="majorBidi"/>
          <w:color w:val="000000"/>
          <w:sz w:val="22"/>
          <w:szCs w:val="22"/>
        </w:rPr>
        <w:t xml:space="preserve"> Al </w:t>
      </w:r>
      <w:proofErr w:type="spellStart"/>
      <w:r w:rsidRPr="00524E7F">
        <w:rPr>
          <w:rFonts w:asciiTheme="majorBidi" w:eastAsia="Times New Roman" w:hAnsiTheme="majorBidi" w:cstheme="majorBidi"/>
          <w:color w:val="000000"/>
          <w:sz w:val="22"/>
          <w:szCs w:val="22"/>
        </w:rPr>
        <w:t>Shareefi</w:t>
      </w:r>
      <w:proofErr w:type="spellEnd"/>
      <w:r w:rsidRPr="00524E7F">
        <w:rPr>
          <w:rFonts w:asciiTheme="majorBidi" w:eastAsia="Times New Roman" w:hAnsiTheme="majorBidi" w:cstheme="majorBidi"/>
          <w:color w:val="000000"/>
          <w:sz w:val="22"/>
          <w:szCs w:val="22"/>
        </w:rPr>
        <w:t>, Director General of Protective Security in the Ministry of Interior</w:t>
      </w:r>
      <w:r w:rsidR="00867983" w:rsidRPr="00524E7F">
        <w:rPr>
          <w:rFonts w:asciiTheme="majorBidi" w:eastAsia="Times New Roman" w:hAnsiTheme="majorBidi" w:cstheme="majorBidi"/>
          <w:color w:val="000000"/>
          <w:sz w:val="22"/>
          <w:szCs w:val="22"/>
        </w:rPr>
        <w:t>;</w:t>
      </w:r>
      <w:r w:rsidRPr="00524E7F">
        <w:rPr>
          <w:rFonts w:asciiTheme="majorBidi" w:hAnsiTheme="majorBidi" w:cstheme="majorBidi"/>
          <w:sz w:val="22"/>
          <w:szCs w:val="22"/>
          <w:lang w:val="en"/>
        </w:rPr>
        <w:t xml:space="preserve"> a</w:t>
      </w:r>
      <w:r w:rsidR="00B9282D" w:rsidRPr="00524E7F">
        <w:rPr>
          <w:rFonts w:asciiTheme="majorBidi" w:hAnsiTheme="majorBidi" w:cstheme="majorBidi"/>
          <w:sz w:val="22"/>
          <w:szCs w:val="22"/>
          <w:lang w:val="en"/>
        </w:rPr>
        <w:t xml:space="preserve">longside </w:t>
      </w:r>
      <w:r w:rsidRPr="00524E7F">
        <w:rPr>
          <w:rFonts w:asciiTheme="majorBidi" w:hAnsiTheme="majorBidi" w:cstheme="majorBidi"/>
          <w:sz w:val="22"/>
          <w:szCs w:val="22"/>
          <w:lang w:val="en"/>
        </w:rPr>
        <w:t>directors general and officers from the Ministry of Interior and the Armed Forces, heads and members of participating countries’ delegations and members of the diplomatic corps.</w:t>
      </w:r>
    </w:p>
    <w:p w14:paraId="274A74D6" w14:textId="77777777" w:rsidR="00652223" w:rsidRPr="00524E7F" w:rsidRDefault="00652223" w:rsidP="00652223">
      <w:pPr>
        <w:jc w:val="both"/>
        <w:rPr>
          <w:rFonts w:asciiTheme="majorBidi" w:hAnsiTheme="majorBidi" w:cstheme="majorBidi"/>
          <w:sz w:val="22"/>
          <w:szCs w:val="22"/>
          <w:rtl/>
          <w:lang w:val="en"/>
        </w:rPr>
      </w:pPr>
    </w:p>
    <w:p w14:paraId="6E71046A" w14:textId="5F437EBD" w:rsidR="00652223" w:rsidRPr="00524E7F" w:rsidRDefault="00652223" w:rsidP="00652223">
      <w:pPr>
        <w:jc w:val="both"/>
        <w:rPr>
          <w:rFonts w:asciiTheme="majorBidi" w:hAnsiTheme="majorBidi" w:cstheme="majorBidi"/>
          <w:sz w:val="22"/>
          <w:szCs w:val="22"/>
          <w:rtl/>
        </w:rPr>
      </w:pPr>
      <w:r w:rsidRPr="00524E7F">
        <w:rPr>
          <w:rFonts w:asciiTheme="majorBidi" w:hAnsiTheme="majorBidi" w:cstheme="majorBidi"/>
          <w:sz w:val="22"/>
          <w:szCs w:val="22"/>
          <w:lang w:val="en"/>
        </w:rPr>
        <w:t>As per the scenario, participants had to respond to a simulated security threat in a virtual country. They followed a set of procedures, processes, and information sharing between all teams and showed outstanding dexterity and professionalism in handling the security event.</w:t>
      </w:r>
    </w:p>
    <w:p w14:paraId="00C34C13" w14:textId="77777777" w:rsidR="00652223" w:rsidRPr="00524E7F" w:rsidRDefault="00652223" w:rsidP="00652223">
      <w:pPr>
        <w:jc w:val="both"/>
        <w:rPr>
          <w:rFonts w:asciiTheme="majorBidi" w:hAnsiTheme="majorBidi" w:cstheme="majorBidi"/>
          <w:sz w:val="22"/>
          <w:szCs w:val="22"/>
          <w:lang w:val="en"/>
        </w:rPr>
      </w:pPr>
    </w:p>
    <w:p w14:paraId="713DF94D" w14:textId="5F81A4F5" w:rsidR="00652223" w:rsidRPr="00524E7F" w:rsidRDefault="00652223" w:rsidP="00B9282D">
      <w:pPr>
        <w:jc w:val="both"/>
        <w:rPr>
          <w:rFonts w:asciiTheme="majorBidi" w:hAnsiTheme="majorBidi" w:cstheme="majorBidi"/>
          <w:sz w:val="22"/>
          <w:szCs w:val="22"/>
          <w:lang w:val="en"/>
        </w:rPr>
      </w:pPr>
      <w:r w:rsidRPr="00524E7F">
        <w:rPr>
          <w:rFonts w:asciiTheme="majorBidi" w:hAnsiTheme="majorBidi" w:cstheme="majorBidi"/>
          <w:sz w:val="22"/>
          <w:szCs w:val="22"/>
          <w:lang w:val="en"/>
        </w:rPr>
        <w:t xml:space="preserve">The exercise </w:t>
      </w:r>
      <w:r w:rsidR="00B9282D" w:rsidRPr="00524E7F">
        <w:rPr>
          <w:rFonts w:asciiTheme="majorBidi" w:hAnsiTheme="majorBidi" w:cstheme="majorBidi"/>
          <w:sz w:val="22"/>
          <w:szCs w:val="22"/>
          <w:lang w:val="en"/>
        </w:rPr>
        <w:t xml:space="preserve">underlines the importance of joint action and global coordination to confront transnational crime and </w:t>
      </w:r>
      <w:r w:rsidRPr="00524E7F">
        <w:rPr>
          <w:rFonts w:asciiTheme="majorBidi" w:hAnsiTheme="majorBidi" w:cstheme="majorBidi"/>
          <w:sz w:val="22"/>
          <w:szCs w:val="22"/>
          <w:lang w:val="en"/>
        </w:rPr>
        <w:t xml:space="preserve">will allow ISA member countries to analyze the most important lessons learned </w:t>
      </w:r>
      <w:r w:rsidR="00B9282D" w:rsidRPr="00524E7F">
        <w:rPr>
          <w:rFonts w:asciiTheme="majorBidi" w:hAnsiTheme="majorBidi" w:cstheme="majorBidi"/>
          <w:sz w:val="22"/>
          <w:szCs w:val="22"/>
          <w:lang w:val="en"/>
        </w:rPr>
        <w:t xml:space="preserve">to </w:t>
      </w:r>
      <w:r w:rsidRPr="00524E7F">
        <w:rPr>
          <w:rFonts w:asciiTheme="majorBidi" w:hAnsiTheme="majorBidi" w:cstheme="majorBidi"/>
          <w:sz w:val="22"/>
          <w:szCs w:val="22"/>
          <w:lang w:val="en"/>
        </w:rPr>
        <w:t>develop</w:t>
      </w:r>
      <w:r w:rsidR="00B9282D" w:rsidRPr="00524E7F">
        <w:rPr>
          <w:rFonts w:asciiTheme="majorBidi" w:hAnsiTheme="majorBidi" w:cstheme="majorBidi"/>
          <w:sz w:val="22"/>
          <w:szCs w:val="22"/>
          <w:lang w:val="en"/>
        </w:rPr>
        <w:t xml:space="preserve"> </w:t>
      </w:r>
      <w:r w:rsidRPr="00524E7F">
        <w:rPr>
          <w:rFonts w:asciiTheme="majorBidi" w:hAnsiTheme="majorBidi" w:cstheme="majorBidi"/>
          <w:sz w:val="22"/>
          <w:szCs w:val="22"/>
          <w:lang w:val="en"/>
        </w:rPr>
        <w:t>and</w:t>
      </w:r>
      <w:r w:rsidRPr="00524E7F">
        <w:rPr>
          <w:rFonts w:asciiTheme="majorBidi" w:hAnsiTheme="majorBidi" w:cstheme="majorBidi"/>
          <w:sz w:val="22"/>
          <w:szCs w:val="22"/>
        </w:rPr>
        <w:t xml:space="preserve"> adopt</w:t>
      </w:r>
      <w:r w:rsidR="00B9282D" w:rsidRPr="00524E7F">
        <w:rPr>
          <w:rFonts w:asciiTheme="majorBidi" w:hAnsiTheme="majorBidi" w:cstheme="majorBidi"/>
          <w:sz w:val="22"/>
          <w:szCs w:val="22"/>
        </w:rPr>
        <w:t xml:space="preserve"> </w:t>
      </w:r>
      <w:r w:rsidRPr="00524E7F">
        <w:rPr>
          <w:rFonts w:asciiTheme="majorBidi" w:hAnsiTheme="majorBidi" w:cstheme="majorBidi"/>
          <w:sz w:val="22"/>
          <w:szCs w:val="22"/>
          <w:lang w:val="en"/>
        </w:rPr>
        <w:t xml:space="preserve">the best security and policing practices. </w:t>
      </w:r>
    </w:p>
    <w:p w14:paraId="6F5C7245" w14:textId="77777777" w:rsidR="00B9282D" w:rsidRPr="00524E7F" w:rsidRDefault="00B9282D" w:rsidP="00B9282D">
      <w:pPr>
        <w:jc w:val="both"/>
        <w:rPr>
          <w:rFonts w:asciiTheme="majorBidi" w:hAnsiTheme="majorBidi" w:cstheme="majorBidi"/>
          <w:sz w:val="22"/>
          <w:szCs w:val="22"/>
          <w:rtl/>
        </w:rPr>
      </w:pPr>
    </w:p>
    <w:p w14:paraId="429FDE7F" w14:textId="77777777" w:rsidR="00F83264" w:rsidRPr="00524E7F" w:rsidRDefault="00F83264" w:rsidP="00F83264">
      <w:pPr>
        <w:jc w:val="both"/>
        <w:rPr>
          <w:rFonts w:asciiTheme="majorBidi" w:hAnsiTheme="majorBidi" w:cstheme="majorBidi"/>
          <w:b/>
          <w:bCs/>
          <w:sz w:val="22"/>
          <w:szCs w:val="22"/>
        </w:rPr>
      </w:pPr>
    </w:p>
    <w:p w14:paraId="0A2784AF" w14:textId="547B1939" w:rsidR="00F83264" w:rsidRPr="00524E7F" w:rsidRDefault="00524E7F" w:rsidP="00F83264">
      <w:pPr>
        <w:jc w:val="both"/>
        <w:rPr>
          <w:rFonts w:asciiTheme="majorBidi" w:hAnsiTheme="majorBidi" w:cstheme="majorBidi"/>
          <w:b/>
          <w:bCs/>
          <w:sz w:val="22"/>
          <w:szCs w:val="22"/>
        </w:rPr>
      </w:pPr>
      <w:r>
        <w:rPr>
          <w:rFonts w:asciiTheme="majorBidi" w:hAnsiTheme="majorBidi" w:cstheme="majorBidi"/>
          <w:b/>
          <w:bCs/>
          <w:sz w:val="22"/>
          <w:szCs w:val="22"/>
        </w:rPr>
        <w:t>Contacts</w:t>
      </w:r>
      <w:r w:rsidR="00F83264" w:rsidRPr="00524E7F">
        <w:rPr>
          <w:rFonts w:asciiTheme="majorBidi" w:hAnsiTheme="majorBidi" w:cstheme="majorBidi"/>
          <w:b/>
          <w:bCs/>
          <w:sz w:val="22"/>
          <w:szCs w:val="22"/>
        </w:rPr>
        <w:t xml:space="preserve">: </w:t>
      </w:r>
    </w:p>
    <w:p w14:paraId="58B90F4B" w14:textId="77777777" w:rsidR="007D57B7" w:rsidRPr="00524E7F" w:rsidRDefault="007D57B7" w:rsidP="00F83264">
      <w:pPr>
        <w:jc w:val="both"/>
        <w:rPr>
          <w:rFonts w:asciiTheme="majorBidi" w:hAnsiTheme="majorBidi" w:cstheme="majorBidi"/>
          <w:b/>
          <w:bCs/>
          <w:sz w:val="22"/>
          <w:szCs w:val="22"/>
        </w:rPr>
      </w:pPr>
    </w:p>
    <w:p w14:paraId="2919D92F" w14:textId="255C9C3D" w:rsidR="00F83264" w:rsidRPr="00524E7F" w:rsidRDefault="00E441DD" w:rsidP="00F83264">
      <w:pPr>
        <w:jc w:val="both"/>
        <w:rPr>
          <w:rFonts w:asciiTheme="majorBidi" w:hAnsiTheme="majorBidi" w:cstheme="majorBidi"/>
          <w:b/>
          <w:bCs/>
          <w:sz w:val="22"/>
          <w:szCs w:val="22"/>
        </w:rPr>
      </w:pPr>
      <w:bookmarkStart w:id="0" w:name="_GoBack"/>
      <w:r>
        <w:rPr>
          <w:rFonts w:asciiTheme="majorBidi" w:hAnsiTheme="majorBidi" w:cstheme="majorBidi"/>
          <w:b/>
          <w:bCs/>
          <w:sz w:val="22"/>
          <w:szCs w:val="22"/>
        </w:rPr>
        <w:t xml:space="preserve">The </w:t>
      </w:r>
      <w:r w:rsidR="00F83264" w:rsidRPr="00524E7F">
        <w:rPr>
          <w:rFonts w:asciiTheme="majorBidi" w:hAnsiTheme="majorBidi" w:cstheme="majorBidi"/>
          <w:b/>
          <w:bCs/>
          <w:sz w:val="22"/>
          <w:szCs w:val="22"/>
        </w:rPr>
        <w:t>International Security Alliance</w:t>
      </w:r>
    </w:p>
    <w:p w14:paraId="5FADAEF9" w14:textId="77777777" w:rsidR="00F83264" w:rsidRPr="00524E7F" w:rsidRDefault="00F83264" w:rsidP="00F83264">
      <w:pPr>
        <w:shd w:val="clear" w:color="auto" w:fill="FFFFFF"/>
        <w:jc w:val="both"/>
        <w:rPr>
          <w:rFonts w:asciiTheme="majorBidi" w:hAnsiTheme="majorBidi" w:cstheme="majorBidi"/>
          <w:sz w:val="22"/>
          <w:szCs w:val="22"/>
          <w:lang w:bidi="ar-AE"/>
        </w:rPr>
      </w:pPr>
      <w:proofErr w:type="spellStart"/>
      <w:r w:rsidRPr="00524E7F">
        <w:rPr>
          <w:rFonts w:asciiTheme="majorBidi" w:hAnsiTheme="majorBidi" w:cstheme="majorBidi"/>
          <w:b/>
          <w:bCs/>
          <w:sz w:val="22"/>
          <w:szCs w:val="22"/>
        </w:rPr>
        <w:t>Raed</w:t>
      </w:r>
      <w:proofErr w:type="spellEnd"/>
      <w:r w:rsidRPr="00524E7F">
        <w:rPr>
          <w:rFonts w:asciiTheme="majorBidi" w:hAnsiTheme="majorBidi" w:cstheme="majorBidi"/>
          <w:b/>
          <w:bCs/>
          <w:sz w:val="22"/>
          <w:szCs w:val="22"/>
        </w:rPr>
        <w:t xml:space="preserve"> Al </w:t>
      </w:r>
      <w:proofErr w:type="spellStart"/>
      <w:r w:rsidRPr="00524E7F">
        <w:rPr>
          <w:rFonts w:asciiTheme="majorBidi" w:hAnsiTheme="majorBidi" w:cstheme="majorBidi"/>
          <w:b/>
          <w:bCs/>
          <w:sz w:val="22"/>
          <w:szCs w:val="22"/>
        </w:rPr>
        <w:t>Ajlouni</w:t>
      </w:r>
      <w:proofErr w:type="spellEnd"/>
      <w:r w:rsidRPr="00524E7F">
        <w:rPr>
          <w:rFonts w:asciiTheme="majorBidi" w:hAnsiTheme="majorBidi" w:cstheme="majorBidi"/>
          <w:b/>
          <w:bCs/>
          <w:sz w:val="22"/>
          <w:szCs w:val="22"/>
          <w:lang w:bidi="ar-AE"/>
        </w:rPr>
        <w:t xml:space="preserve">, </w:t>
      </w:r>
      <w:r w:rsidRPr="00524E7F">
        <w:rPr>
          <w:rFonts w:asciiTheme="majorBidi" w:hAnsiTheme="majorBidi" w:cstheme="majorBidi"/>
          <w:sz w:val="22"/>
          <w:szCs w:val="22"/>
          <w:lang w:bidi="ar-AE"/>
        </w:rPr>
        <w:t>+971504702790</w:t>
      </w:r>
    </w:p>
    <w:p w14:paraId="251E6A90" w14:textId="77777777" w:rsidR="00F83264" w:rsidRPr="00524E7F" w:rsidRDefault="00F83264" w:rsidP="00F83264">
      <w:pPr>
        <w:shd w:val="clear" w:color="auto" w:fill="FFFFFF"/>
        <w:jc w:val="both"/>
        <w:rPr>
          <w:rFonts w:asciiTheme="majorBidi" w:hAnsiTheme="majorBidi" w:cstheme="majorBidi"/>
          <w:sz w:val="22"/>
          <w:szCs w:val="22"/>
          <w:rtl/>
          <w:lang w:val="da-DK" w:bidi="ar-AE"/>
        </w:rPr>
      </w:pPr>
      <w:r w:rsidRPr="00524E7F">
        <w:rPr>
          <w:rFonts w:asciiTheme="majorBidi" w:hAnsiTheme="majorBidi" w:cstheme="majorBidi"/>
          <w:sz w:val="22"/>
          <w:szCs w:val="22"/>
          <w:lang w:bidi="ar-AE"/>
        </w:rPr>
        <w:t xml:space="preserve">Or </w:t>
      </w:r>
    </w:p>
    <w:p w14:paraId="1AEAE391" w14:textId="77777777" w:rsidR="00F83264" w:rsidRPr="00524E7F" w:rsidRDefault="00F83264" w:rsidP="00F83264">
      <w:pPr>
        <w:shd w:val="clear" w:color="auto" w:fill="FFFFFF"/>
        <w:jc w:val="both"/>
        <w:rPr>
          <w:rFonts w:asciiTheme="majorBidi" w:hAnsiTheme="majorBidi" w:cstheme="majorBidi"/>
          <w:sz w:val="22"/>
          <w:szCs w:val="22"/>
        </w:rPr>
      </w:pPr>
      <w:r w:rsidRPr="00524E7F">
        <w:rPr>
          <w:rFonts w:asciiTheme="majorBidi" w:hAnsiTheme="majorBidi" w:cstheme="majorBidi"/>
          <w:b/>
          <w:bCs/>
          <w:sz w:val="22"/>
          <w:szCs w:val="22"/>
        </w:rPr>
        <w:t>Amanda Ayass</w:t>
      </w:r>
      <w:r w:rsidRPr="00524E7F">
        <w:rPr>
          <w:rFonts w:asciiTheme="majorBidi" w:hAnsiTheme="majorBidi" w:cstheme="majorBidi"/>
          <w:sz w:val="22"/>
          <w:szCs w:val="22"/>
        </w:rPr>
        <w:t>, +971567225338</w:t>
      </w:r>
    </w:p>
    <w:p w14:paraId="4028EF91" w14:textId="77777777" w:rsidR="00F83264" w:rsidRPr="00524E7F" w:rsidRDefault="00E441DD" w:rsidP="00F83264">
      <w:pPr>
        <w:shd w:val="clear" w:color="auto" w:fill="FFFFFF"/>
        <w:jc w:val="both"/>
        <w:rPr>
          <w:rFonts w:asciiTheme="majorBidi" w:hAnsiTheme="majorBidi" w:cstheme="majorBidi"/>
          <w:color w:val="222222"/>
          <w:sz w:val="22"/>
          <w:szCs w:val="22"/>
        </w:rPr>
      </w:pPr>
      <w:hyperlink r:id="rId5" w:history="1">
        <w:r w:rsidR="00F83264" w:rsidRPr="00524E7F">
          <w:rPr>
            <w:rStyle w:val="Hyperlink"/>
            <w:rFonts w:asciiTheme="majorBidi" w:hAnsiTheme="majorBidi" w:cstheme="majorBidi"/>
            <w:sz w:val="22"/>
            <w:szCs w:val="22"/>
          </w:rPr>
          <w:t>amanda@securitymedia.ae</w:t>
        </w:r>
      </w:hyperlink>
      <w:r w:rsidR="00F83264" w:rsidRPr="00524E7F">
        <w:rPr>
          <w:rFonts w:asciiTheme="majorBidi" w:hAnsiTheme="majorBidi" w:cstheme="majorBidi"/>
          <w:color w:val="222222"/>
          <w:sz w:val="22"/>
          <w:szCs w:val="22"/>
        </w:rPr>
        <w:t xml:space="preserve"> </w:t>
      </w:r>
    </w:p>
    <w:p w14:paraId="7D7B68DC" w14:textId="77777777" w:rsidR="00F83264" w:rsidRPr="00524E7F" w:rsidRDefault="00F83264" w:rsidP="00F83264">
      <w:pPr>
        <w:shd w:val="clear" w:color="auto" w:fill="FFFFFF"/>
        <w:jc w:val="both"/>
        <w:rPr>
          <w:rFonts w:asciiTheme="majorBidi" w:hAnsiTheme="majorBidi" w:cstheme="majorBidi"/>
          <w:color w:val="222222"/>
          <w:sz w:val="22"/>
          <w:szCs w:val="22"/>
        </w:rPr>
      </w:pPr>
      <w:r w:rsidRPr="00524E7F">
        <w:rPr>
          <w:rFonts w:asciiTheme="majorBidi" w:hAnsiTheme="majorBidi" w:cstheme="majorBidi"/>
          <w:sz w:val="22"/>
          <w:szCs w:val="22"/>
        </w:rPr>
        <w:t xml:space="preserve">Follow us on: </w:t>
      </w:r>
      <w:hyperlink r:id="rId6" w:history="1">
        <w:r w:rsidRPr="00524E7F">
          <w:rPr>
            <w:rStyle w:val="Hyperlink"/>
            <w:rFonts w:asciiTheme="majorBidi" w:hAnsiTheme="majorBidi" w:cstheme="majorBidi"/>
            <w:sz w:val="22"/>
            <w:szCs w:val="22"/>
          </w:rPr>
          <w:t>Twitter</w:t>
        </w:r>
      </w:hyperlink>
      <w:r w:rsidRPr="00524E7F">
        <w:rPr>
          <w:rFonts w:asciiTheme="majorBidi" w:hAnsiTheme="majorBidi" w:cstheme="majorBidi"/>
          <w:color w:val="222222"/>
          <w:sz w:val="22"/>
          <w:szCs w:val="22"/>
        </w:rPr>
        <w:t xml:space="preserve"> | </w:t>
      </w:r>
      <w:hyperlink r:id="rId7" w:history="1">
        <w:r w:rsidRPr="00524E7F">
          <w:rPr>
            <w:rStyle w:val="Hyperlink"/>
            <w:rFonts w:asciiTheme="majorBidi" w:hAnsiTheme="majorBidi" w:cstheme="majorBidi"/>
            <w:sz w:val="22"/>
            <w:szCs w:val="22"/>
          </w:rPr>
          <w:t>Facebook</w:t>
        </w:r>
      </w:hyperlink>
      <w:r w:rsidRPr="00524E7F">
        <w:rPr>
          <w:rFonts w:asciiTheme="majorBidi" w:hAnsiTheme="majorBidi" w:cstheme="majorBidi"/>
          <w:color w:val="222222"/>
          <w:sz w:val="22"/>
          <w:szCs w:val="22"/>
        </w:rPr>
        <w:t xml:space="preserve"> | </w:t>
      </w:r>
      <w:hyperlink r:id="rId8" w:history="1">
        <w:r w:rsidRPr="00524E7F">
          <w:rPr>
            <w:rStyle w:val="Hyperlink"/>
            <w:rFonts w:asciiTheme="majorBidi" w:hAnsiTheme="majorBidi" w:cstheme="majorBidi"/>
            <w:sz w:val="22"/>
            <w:szCs w:val="22"/>
          </w:rPr>
          <w:t>YouTube</w:t>
        </w:r>
      </w:hyperlink>
      <w:r w:rsidRPr="00524E7F">
        <w:rPr>
          <w:rFonts w:asciiTheme="majorBidi" w:hAnsiTheme="majorBidi" w:cstheme="majorBidi"/>
          <w:color w:val="222222"/>
          <w:sz w:val="22"/>
          <w:szCs w:val="22"/>
        </w:rPr>
        <w:t xml:space="preserve"> | </w:t>
      </w:r>
      <w:hyperlink r:id="rId9" w:history="1">
        <w:r w:rsidRPr="00524E7F">
          <w:rPr>
            <w:rStyle w:val="Hyperlink"/>
            <w:rFonts w:asciiTheme="majorBidi" w:hAnsiTheme="majorBidi" w:cstheme="majorBidi"/>
            <w:sz w:val="22"/>
            <w:szCs w:val="22"/>
          </w:rPr>
          <w:t>Instagram</w:t>
        </w:r>
      </w:hyperlink>
    </w:p>
    <w:bookmarkEnd w:id="0"/>
    <w:p w14:paraId="0272C24D" w14:textId="77777777" w:rsidR="00F83264" w:rsidRPr="00524E7F" w:rsidRDefault="00F83264" w:rsidP="00F83264">
      <w:pPr>
        <w:rPr>
          <w:rFonts w:asciiTheme="majorBidi" w:eastAsia="Arial" w:hAnsiTheme="majorBidi" w:cstheme="majorBidi"/>
          <w:color w:val="000000"/>
          <w:sz w:val="22"/>
          <w:szCs w:val="22"/>
        </w:rPr>
      </w:pPr>
    </w:p>
    <w:p w14:paraId="0794B98D" w14:textId="77777777" w:rsidR="00F83264" w:rsidRPr="00524E7F" w:rsidRDefault="00F83264" w:rsidP="00F83264">
      <w:pPr>
        <w:rPr>
          <w:rFonts w:asciiTheme="majorBidi" w:eastAsia="Arial" w:hAnsiTheme="majorBidi" w:cstheme="majorBidi"/>
          <w:color w:val="000000"/>
          <w:sz w:val="22"/>
          <w:szCs w:val="22"/>
          <w:lang w:val="en-GB"/>
        </w:rPr>
      </w:pPr>
    </w:p>
    <w:p w14:paraId="7196AB0C" w14:textId="77777777" w:rsidR="00F83264" w:rsidRPr="00524E7F" w:rsidRDefault="00F83264">
      <w:pPr>
        <w:rPr>
          <w:rFonts w:asciiTheme="majorBidi" w:hAnsiTheme="majorBidi" w:cstheme="majorBidi"/>
          <w:lang w:val="en-GB"/>
        </w:rPr>
      </w:pPr>
    </w:p>
    <w:sectPr w:rsidR="00F83264" w:rsidRPr="00524E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64"/>
    <w:rsid w:val="00524E7F"/>
    <w:rsid w:val="005A2F79"/>
    <w:rsid w:val="00652223"/>
    <w:rsid w:val="007D57B7"/>
    <w:rsid w:val="00867983"/>
    <w:rsid w:val="00B9282D"/>
    <w:rsid w:val="00E441DD"/>
    <w:rsid w:val="00F83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6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326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6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32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theabudhabipolice" TargetMode="External"/><Relationship Id="rId3" Type="http://schemas.openxmlformats.org/officeDocument/2006/relationships/settings" Target="settings.xml"/><Relationship Id="rId7" Type="http://schemas.openxmlformats.org/officeDocument/2006/relationships/hyperlink" Target="https://www.facebook.com/MOIUA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moiuae" TargetMode="External"/><Relationship Id="rId11" Type="http://schemas.openxmlformats.org/officeDocument/2006/relationships/theme" Target="theme/theme1.xml"/><Relationship Id="rId5" Type="http://schemas.openxmlformats.org/officeDocument/2006/relationships/hyperlink" Target="mailto:amanda@securitymedia.a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moiu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Seif</dc:creator>
  <cp:keywords/>
  <dc:description/>
  <cp:lastModifiedBy>husam</cp:lastModifiedBy>
  <cp:revision>8</cp:revision>
  <dcterms:created xsi:type="dcterms:W3CDTF">2019-07-02T13:29:00Z</dcterms:created>
  <dcterms:modified xsi:type="dcterms:W3CDTF">2019-07-02T14:35:00Z</dcterms:modified>
</cp:coreProperties>
</file>