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EC" w:rsidRPr="00D534EC" w:rsidRDefault="00D534EC" w:rsidP="00D534EC">
      <w:pPr>
        <w:shd w:val="clear" w:color="auto" w:fill="FFFFFF"/>
        <w:spacing w:line="240" w:lineRule="auto"/>
        <w:rPr>
          <w:rFonts w:ascii="Arial" w:eastAsia="Times New Roman" w:hAnsi="Arial" w:cs="Arial"/>
          <w:color w:val="333333"/>
          <w:sz w:val="17"/>
          <w:szCs w:val="17"/>
        </w:rPr>
      </w:pPr>
      <w:r w:rsidRPr="00D534EC">
        <w:rPr>
          <w:rFonts w:ascii="Arial" w:eastAsia="Times New Roman" w:hAnsi="Arial" w:cs="Arial"/>
          <w:color w:val="333333"/>
          <w:sz w:val="17"/>
          <w:szCs w:val="17"/>
        </w:rPr>
        <w:t xml:space="preserve">13 </w:t>
      </w:r>
      <w:proofErr w:type="spellStart"/>
      <w:r w:rsidRPr="00D534EC">
        <w:rPr>
          <w:rFonts w:ascii="Arial" w:eastAsia="Times New Roman" w:hAnsi="Arial" w:cs="Arial"/>
          <w:color w:val="333333"/>
          <w:sz w:val="17"/>
          <w:szCs w:val="17"/>
        </w:rPr>
        <w:t>février</w:t>
      </w:r>
      <w:proofErr w:type="spellEnd"/>
      <w:r w:rsidRPr="00D534EC">
        <w:rPr>
          <w:rFonts w:ascii="Arial" w:eastAsia="Times New Roman" w:hAnsi="Arial" w:cs="Arial"/>
          <w:color w:val="333333"/>
          <w:sz w:val="17"/>
          <w:szCs w:val="17"/>
        </w:rPr>
        <w:t xml:space="preserve"> 2018 09:22 AM </w:t>
      </w:r>
      <w:proofErr w:type="gramStart"/>
      <w:r w:rsidRPr="00D534EC">
        <w:rPr>
          <w:rFonts w:ascii="Arial" w:eastAsia="Times New Roman" w:hAnsi="Arial" w:cs="Arial"/>
          <w:color w:val="333333"/>
          <w:sz w:val="17"/>
          <w:szCs w:val="17"/>
        </w:rPr>
        <w:t>Est</w:t>
      </w:r>
      <w:proofErr w:type="gramEnd"/>
      <w:r w:rsidRPr="00D534EC">
        <w:rPr>
          <w:rFonts w:ascii="Arial" w:eastAsia="Times New Roman" w:hAnsi="Arial" w:cs="Arial"/>
          <w:color w:val="333333"/>
          <w:sz w:val="17"/>
          <w:szCs w:val="17"/>
        </w:rPr>
        <w:t xml:space="preserve"> – New York (USA) </w:t>
      </w:r>
    </w:p>
    <w:p w:rsidR="00D534EC" w:rsidRPr="00D534EC" w:rsidRDefault="00D534EC" w:rsidP="00D534EC">
      <w:pPr>
        <w:shd w:val="clear" w:color="auto" w:fill="FFFFFF"/>
        <w:spacing w:after="240" w:line="240" w:lineRule="auto"/>
        <w:jc w:val="center"/>
        <w:outlineLvl w:val="0"/>
        <w:rPr>
          <w:rFonts w:ascii="Arial" w:eastAsia="Times New Roman" w:hAnsi="Arial" w:cs="Arial"/>
          <w:b/>
          <w:bCs/>
          <w:color w:val="000000"/>
          <w:kern w:val="36"/>
          <w:sz w:val="24"/>
          <w:szCs w:val="24"/>
        </w:rPr>
      </w:pPr>
      <w:r w:rsidRPr="00D534EC">
        <w:rPr>
          <w:rFonts w:ascii="Arial" w:eastAsia="Times New Roman" w:hAnsi="Arial" w:cs="Arial"/>
          <w:b/>
          <w:bCs/>
          <w:color w:val="000000"/>
          <w:kern w:val="36"/>
          <w:sz w:val="24"/>
          <w:szCs w:val="24"/>
        </w:rPr>
        <w:t>2018</w:t>
      </w:r>
      <w:r w:rsidRPr="00D534EC">
        <w:rPr>
          <w:rFonts w:ascii="MS Gothic" w:eastAsia="MS Gothic" w:hAnsi="MS Gothic" w:cs="MS Gothic" w:hint="eastAsia"/>
          <w:b/>
          <w:bCs/>
          <w:color w:val="000000"/>
          <w:kern w:val="36"/>
          <w:sz w:val="24"/>
          <w:szCs w:val="24"/>
        </w:rPr>
        <w:t>年世界政府サミットでインドの首相が世界のリーダーと共にテクノロジーと改革を擁</w:t>
      </w:r>
      <w:r w:rsidRPr="00D534EC">
        <w:rPr>
          <w:rFonts w:ascii="MS Gothic" w:eastAsia="MS Gothic" w:hAnsi="MS Gothic" w:cs="MS Gothic"/>
          <w:b/>
          <w:bCs/>
          <w:color w:val="000000"/>
          <w:kern w:val="36"/>
          <w:sz w:val="24"/>
          <w:szCs w:val="24"/>
        </w:rPr>
        <w:t>護</w:t>
      </w:r>
    </w:p>
    <w:p w:rsidR="00D534EC" w:rsidRPr="00D534EC" w:rsidRDefault="00D534EC" w:rsidP="00D534EC">
      <w:pPr>
        <w:shd w:val="clear" w:color="auto" w:fill="FFFFFF"/>
        <w:spacing w:after="334" w:line="240" w:lineRule="auto"/>
        <w:rPr>
          <w:rFonts w:ascii="Arial" w:eastAsia="Times New Roman" w:hAnsi="Arial" w:cs="Arial"/>
          <w:color w:val="333333"/>
          <w:sz w:val="20"/>
          <w:szCs w:val="20"/>
        </w:rPr>
      </w:pPr>
      <w:r w:rsidRPr="00D534EC">
        <w:rPr>
          <w:rFonts w:ascii="Arial" w:eastAsia="Times New Roman" w:hAnsi="Arial" w:cs="Arial"/>
          <w:color w:val="333333"/>
          <w:sz w:val="20"/>
          <w:szCs w:val="20"/>
        </w:rPr>
        <w:t xml:space="preserve">• </w:t>
      </w:r>
      <w:proofErr w:type="spellStart"/>
      <w:r w:rsidRPr="00D534EC">
        <w:rPr>
          <w:rFonts w:ascii="MS Gothic" w:eastAsia="MS Gothic" w:hAnsi="MS Gothic" w:cs="MS Gothic" w:hint="eastAsia"/>
          <w:color w:val="333333"/>
          <w:sz w:val="20"/>
          <w:szCs w:val="20"/>
        </w:rPr>
        <w:t>ナレンドラ・モディ首相が</w:t>
      </w:r>
      <w:r w:rsidRPr="00D534EC">
        <w:rPr>
          <w:rFonts w:ascii="Arial" w:eastAsia="Times New Roman" w:hAnsi="Arial" w:cs="Arial"/>
          <w:color w:val="333333"/>
          <w:sz w:val="20"/>
          <w:szCs w:val="20"/>
        </w:rPr>
        <w:t>WGS</w:t>
      </w:r>
      <w:r w:rsidRPr="00D534EC">
        <w:rPr>
          <w:rFonts w:ascii="MS Gothic" w:eastAsia="MS Gothic" w:hAnsi="MS Gothic" w:cs="MS Gothic" w:hint="eastAsia"/>
          <w:color w:val="333333"/>
          <w:sz w:val="20"/>
          <w:szCs w:val="20"/>
        </w:rPr>
        <w:t>招待国のインドの代表団を指</w:t>
      </w:r>
      <w:r w:rsidRPr="00D534EC">
        <w:rPr>
          <w:rFonts w:ascii="MS Gothic" w:eastAsia="MS Gothic" w:hAnsi="MS Gothic" w:cs="MS Gothic"/>
          <w:color w:val="333333"/>
          <w:sz w:val="20"/>
          <w:szCs w:val="20"/>
        </w:rPr>
        <w:t>揮</w:t>
      </w:r>
      <w:proofErr w:type="spellEnd"/>
    </w:p>
    <w:p w:rsidR="00D534EC" w:rsidRPr="00D534EC" w:rsidRDefault="00D534EC" w:rsidP="00D534EC">
      <w:pPr>
        <w:shd w:val="clear" w:color="auto" w:fill="FFFFFF"/>
        <w:spacing w:after="334" w:line="240" w:lineRule="auto"/>
        <w:rPr>
          <w:rFonts w:ascii="Arial" w:eastAsia="Times New Roman" w:hAnsi="Arial" w:cs="Arial"/>
          <w:color w:val="333333"/>
          <w:sz w:val="20"/>
          <w:szCs w:val="20"/>
        </w:rPr>
      </w:pPr>
      <w:r w:rsidRPr="00D534EC">
        <w:rPr>
          <w:rFonts w:ascii="Arial" w:eastAsia="Times New Roman" w:hAnsi="Arial" w:cs="Arial"/>
          <w:color w:val="333333"/>
          <w:sz w:val="20"/>
          <w:szCs w:val="20"/>
        </w:rPr>
        <w:t xml:space="preserve">• </w:t>
      </w:r>
      <w:proofErr w:type="spellStart"/>
      <w:r w:rsidRPr="00D534EC">
        <w:rPr>
          <w:rFonts w:ascii="MS Gothic" w:eastAsia="MS Gothic" w:hAnsi="MS Gothic" w:cs="MS Gothic" w:hint="eastAsia"/>
          <w:color w:val="333333"/>
          <w:sz w:val="20"/>
          <w:szCs w:val="20"/>
        </w:rPr>
        <w:t>フランスのエドゥアール・フィリップ首相が国家的変革を提</w:t>
      </w:r>
      <w:r w:rsidRPr="00D534EC">
        <w:rPr>
          <w:rFonts w:ascii="MS Gothic" w:eastAsia="MS Gothic" w:hAnsi="MS Gothic" w:cs="MS Gothic"/>
          <w:color w:val="333333"/>
          <w:sz w:val="20"/>
          <w:szCs w:val="20"/>
        </w:rPr>
        <w:t>唱</w:t>
      </w:r>
      <w:proofErr w:type="spellEnd"/>
    </w:p>
    <w:p w:rsidR="00D534EC" w:rsidRPr="00D534EC" w:rsidRDefault="00D534EC" w:rsidP="00D534EC">
      <w:pPr>
        <w:shd w:val="clear" w:color="auto" w:fill="FFFFFF"/>
        <w:spacing w:after="334" w:line="240" w:lineRule="auto"/>
        <w:rPr>
          <w:rFonts w:ascii="Arial" w:eastAsia="Times New Roman" w:hAnsi="Arial" w:cs="Arial"/>
          <w:color w:val="333333"/>
          <w:sz w:val="20"/>
          <w:szCs w:val="20"/>
        </w:rPr>
      </w:pPr>
      <w:r w:rsidRPr="00D534EC">
        <w:rPr>
          <w:rFonts w:ascii="Arial" w:eastAsia="Times New Roman" w:hAnsi="Arial" w:cs="Arial"/>
          <w:color w:val="333333"/>
          <w:sz w:val="20"/>
          <w:szCs w:val="20"/>
        </w:rPr>
        <w:t xml:space="preserve">• </w:t>
      </w:r>
      <w:proofErr w:type="spellStart"/>
      <w:r w:rsidRPr="00D534EC">
        <w:rPr>
          <w:rFonts w:ascii="MS Gothic" w:eastAsia="MS Gothic" w:hAnsi="MS Gothic" w:cs="MS Gothic" w:hint="eastAsia"/>
          <w:color w:val="333333"/>
          <w:sz w:val="20"/>
          <w:szCs w:val="20"/>
        </w:rPr>
        <w:t>クリスティーヌ・ラガルド</w:t>
      </w:r>
      <w:r w:rsidRPr="00D534EC">
        <w:rPr>
          <w:rFonts w:ascii="Arial" w:eastAsia="Times New Roman" w:hAnsi="Arial" w:cs="Arial"/>
          <w:color w:val="333333"/>
          <w:sz w:val="20"/>
          <w:szCs w:val="20"/>
        </w:rPr>
        <w:t>IMF</w:t>
      </w:r>
      <w:r w:rsidRPr="00D534EC">
        <w:rPr>
          <w:rFonts w:ascii="MS Gothic" w:eastAsia="MS Gothic" w:hAnsi="MS Gothic" w:cs="MS Gothic" w:hint="eastAsia"/>
          <w:color w:val="333333"/>
          <w:sz w:val="20"/>
          <w:szCs w:val="20"/>
        </w:rPr>
        <w:t>専務理事は中東地域の若者が持続可能な成長を先導すると断</w:t>
      </w:r>
      <w:r w:rsidRPr="00D534EC">
        <w:rPr>
          <w:rFonts w:ascii="MS Gothic" w:eastAsia="MS Gothic" w:hAnsi="MS Gothic" w:cs="MS Gothic"/>
          <w:color w:val="333333"/>
          <w:sz w:val="20"/>
          <w:szCs w:val="20"/>
        </w:rPr>
        <w:t>言</w:t>
      </w:r>
      <w:proofErr w:type="spellEnd"/>
    </w:p>
    <w:p w:rsidR="00D534EC" w:rsidRPr="00D534EC" w:rsidRDefault="00D534EC" w:rsidP="00D534EC">
      <w:pPr>
        <w:shd w:val="clear" w:color="auto" w:fill="FFFFFF"/>
        <w:spacing w:after="334" w:line="240" w:lineRule="auto"/>
        <w:rPr>
          <w:rFonts w:ascii="Arial" w:eastAsia="Times New Roman" w:hAnsi="Arial" w:cs="Arial"/>
          <w:color w:val="333333"/>
          <w:sz w:val="20"/>
          <w:szCs w:val="20"/>
        </w:rPr>
      </w:pPr>
      <w:proofErr w:type="spellStart"/>
      <w:r w:rsidRPr="00D534EC">
        <w:rPr>
          <w:rFonts w:ascii="MS Gothic" w:eastAsia="MS Gothic" w:hAnsi="MS Gothic" w:cs="MS Gothic" w:hint="eastAsia"/>
          <w:color w:val="333333"/>
          <w:sz w:val="20"/>
          <w:szCs w:val="20"/>
        </w:rPr>
        <w:t>アラブ首長国連邦ドバイ</w:t>
      </w:r>
      <w:proofErr w:type="spellEnd"/>
      <w:r w:rsidRPr="00D534EC">
        <w:rPr>
          <w:rFonts w:ascii="Arial" w:eastAsia="Times New Roman" w:hAnsi="Arial" w:cs="Arial"/>
          <w:color w:val="333333"/>
          <w:sz w:val="20"/>
          <w:szCs w:val="20"/>
        </w:rPr>
        <w:t>--(</w:t>
      </w:r>
      <w:hyperlink r:id="rId5" w:history="1">
        <w:r w:rsidRPr="00D534EC">
          <w:rPr>
            <w:rFonts w:ascii="Arial" w:eastAsia="Times New Roman" w:hAnsi="Arial" w:cs="Arial"/>
            <w:color w:val="2E5173"/>
            <w:sz w:val="20"/>
            <w:szCs w:val="20"/>
          </w:rPr>
          <w:t>BUSINESS WIRE</w:t>
        </w:r>
      </w:hyperlink>
      <w:r w:rsidRPr="00D534EC">
        <w:rPr>
          <w:rFonts w:ascii="Arial" w:eastAsia="Times New Roman" w:hAnsi="Arial" w:cs="Arial"/>
          <w:color w:val="333333"/>
          <w:sz w:val="20"/>
          <w:szCs w:val="20"/>
        </w:rPr>
        <w:t>)--</w:t>
      </w:r>
      <w:r w:rsidRPr="00D534EC">
        <w:rPr>
          <w:rFonts w:ascii="MS Gothic" w:eastAsia="MS Gothic" w:hAnsi="MS Gothic" w:cs="MS Gothic" w:hint="eastAsia"/>
          <w:color w:val="333333"/>
          <w:sz w:val="20"/>
          <w:szCs w:val="20"/>
        </w:rPr>
        <w:t>（</w:t>
      </w:r>
      <w:proofErr w:type="spellStart"/>
      <w:r w:rsidRPr="00D534EC">
        <w:rPr>
          <w:rFonts w:ascii="MS Gothic" w:eastAsia="MS Gothic" w:hAnsi="MS Gothic" w:cs="MS Gothic" w:hint="eastAsia"/>
          <w:color w:val="333333"/>
          <w:sz w:val="20"/>
          <w:szCs w:val="20"/>
        </w:rPr>
        <w:t>ビジネスワイヤ</w:t>
      </w:r>
      <w:proofErr w:type="spellEnd"/>
      <w:r w:rsidRPr="00D534EC">
        <w:rPr>
          <w:rFonts w:ascii="MS Gothic" w:eastAsia="MS Gothic" w:hAnsi="MS Gothic" w:cs="MS Gothic" w:hint="eastAsia"/>
          <w:color w:val="333333"/>
          <w:sz w:val="20"/>
          <w:szCs w:val="20"/>
        </w:rPr>
        <w:t>）</w:t>
      </w:r>
      <w:r w:rsidRPr="00D534EC">
        <w:rPr>
          <w:rFonts w:ascii="Arial" w:eastAsia="Times New Roman" w:hAnsi="Arial" w:cs="Arial"/>
          <w:color w:val="333333"/>
          <w:sz w:val="20"/>
          <w:szCs w:val="20"/>
        </w:rPr>
        <w:t xml:space="preserve"> -- </w:t>
      </w:r>
      <w:r w:rsidRPr="00D534EC">
        <w:rPr>
          <w:rFonts w:ascii="MS Gothic" w:eastAsia="MS Gothic" w:hAnsi="MS Gothic" w:cs="MS Gothic" w:hint="eastAsia"/>
          <w:color w:val="333333"/>
          <w:sz w:val="20"/>
          <w:szCs w:val="20"/>
        </w:rPr>
        <w:t>インドのナレンドラ・モディ首相は、ドバイで開催されている第</w:t>
      </w:r>
      <w:r w:rsidRPr="00D534EC">
        <w:rPr>
          <w:rFonts w:ascii="Arial" w:eastAsia="Times New Roman" w:hAnsi="Arial" w:cs="Arial"/>
          <w:color w:val="333333"/>
          <w:sz w:val="20"/>
          <w:szCs w:val="20"/>
        </w:rPr>
        <w:t>6</w:t>
      </w:r>
      <w:r w:rsidRPr="00D534EC">
        <w:rPr>
          <w:rFonts w:ascii="MS Gothic" w:eastAsia="MS Gothic" w:hAnsi="MS Gothic" w:cs="MS Gothic" w:hint="eastAsia"/>
          <w:color w:val="333333"/>
          <w:sz w:val="20"/>
          <w:szCs w:val="20"/>
        </w:rPr>
        <w:t>回</w:t>
      </w:r>
      <w:hyperlink r:id="rId6" w:tgtFrame="_blank" w:history="1">
        <w:r w:rsidRPr="00D534EC">
          <w:rPr>
            <w:rFonts w:ascii="MS Gothic" w:eastAsia="MS Gothic" w:hAnsi="MS Gothic" w:cs="MS Gothic" w:hint="eastAsia"/>
            <w:color w:val="2E5173"/>
            <w:sz w:val="20"/>
            <w:szCs w:val="20"/>
          </w:rPr>
          <w:t>世界政府サミット（</w:t>
        </w:r>
        <w:r w:rsidRPr="00D534EC">
          <w:rPr>
            <w:rFonts w:ascii="Arial" w:eastAsia="Times New Roman" w:hAnsi="Arial" w:cs="Arial"/>
            <w:color w:val="2E5173"/>
            <w:sz w:val="20"/>
            <w:szCs w:val="20"/>
          </w:rPr>
          <w:t>WGS 2018</w:t>
        </w:r>
        <w:r w:rsidRPr="00D534EC">
          <w:rPr>
            <w:rFonts w:ascii="MS Gothic" w:eastAsia="MS Gothic" w:hAnsi="MS Gothic" w:cs="MS Gothic" w:hint="eastAsia"/>
            <w:color w:val="2E5173"/>
            <w:sz w:val="20"/>
            <w:szCs w:val="20"/>
          </w:rPr>
          <w:t>）</w:t>
        </w:r>
      </w:hyperlink>
      <w:r w:rsidRPr="00D534EC">
        <w:rPr>
          <w:rFonts w:ascii="MS Gothic" w:eastAsia="MS Gothic" w:hAnsi="MS Gothic" w:cs="MS Gothic" w:hint="eastAsia"/>
          <w:color w:val="333333"/>
          <w:sz w:val="20"/>
          <w:szCs w:val="20"/>
        </w:rPr>
        <w:t>での演説でテクノロジーを発展の手段として擁護し、破壊の手段として利用される可能性があることを警告しました</w:t>
      </w:r>
      <w:r w:rsidRPr="00D534EC">
        <w:rPr>
          <w:rFonts w:ascii="MS Gothic" w:eastAsia="MS Gothic" w:hAnsi="MS Gothic" w:cs="MS Gothic"/>
          <w:color w:val="333333"/>
          <w:sz w:val="20"/>
          <w:szCs w:val="20"/>
        </w:rPr>
        <w:t>。</w:t>
      </w:r>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MS Gothic" w:eastAsia="MS Gothic" w:hAnsi="MS Gothic" w:cs="MS Gothic" w:hint="eastAsia"/>
          <w:color w:val="333333"/>
          <w:sz w:val="20"/>
          <w:szCs w:val="20"/>
        </w:rPr>
        <w:t>モディ首相は、次のように述べています。「テクノロジーは、最小の政府、最大のガバナンスにより庶民に力を与えてきました。</w:t>
      </w:r>
      <w:r>
        <w:rPr>
          <w:rFonts w:ascii="Arial" w:hAnsi="Arial" w:cs="Arial"/>
          <w:color w:val="333333"/>
          <w:sz w:val="20"/>
          <w:szCs w:val="20"/>
        </w:rPr>
        <w:t>E</w:t>
      </w:r>
      <w:r>
        <w:rPr>
          <w:rFonts w:ascii="MS Gothic" w:eastAsia="MS Gothic" w:hAnsi="MS Gothic" w:cs="MS Gothic" w:hint="eastAsia"/>
          <w:color w:val="333333"/>
          <w:sz w:val="20"/>
          <w:szCs w:val="20"/>
        </w:rPr>
        <w:t>ガバナンスの『</w:t>
      </w:r>
      <w:r>
        <w:rPr>
          <w:rFonts w:ascii="Arial" w:hAnsi="Arial" w:cs="Arial"/>
          <w:color w:val="333333"/>
          <w:sz w:val="20"/>
          <w:szCs w:val="20"/>
        </w:rPr>
        <w:t>E</w:t>
      </w:r>
      <w:r>
        <w:rPr>
          <w:rFonts w:ascii="MS Gothic" w:eastAsia="MS Gothic" w:hAnsi="MS Gothic" w:cs="MS Gothic" w:hint="eastAsia"/>
          <w:color w:val="333333"/>
          <w:sz w:val="20"/>
          <w:szCs w:val="20"/>
        </w:rPr>
        <w:t>』は、『</w:t>
      </w:r>
      <w:r>
        <w:rPr>
          <w:rFonts w:ascii="Arial" w:hAnsi="Arial" w:cs="Arial"/>
          <w:color w:val="333333"/>
          <w:sz w:val="20"/>
          <w:szCs w:val="20"/>
        </w:rPr>
        <w:t>effective</w:t>
      </w:r>
      <w:r>
        <w:rPr>
          <w:rFonts w:ascii="MS Gothic" w:eastAsia="MS Gothic" w:hAnsi="MS Gothic" w:cs="MS Gothic" w:hint="eastAsia"/>
          <w:color w:val="333333"/>
          <w:sz w:val="20"/>
          <w:szCs w:val="20"/>
        </w:rPr>
        <w:t>（効果的）』、『</w:t>
      </w:r>
      <w:r>
        <w:rPr>
          <w:rFonts w:ascii="Arial" w:hAnsi="Arial" w:cs="Arial"/>
          <w:color w:val="333333"/>
          <w:sz w:val="20"/>
          <w:szCs w:val="20"/>
        </w:rPr>
        <w:t>efficient</w:t>
      </w:r>
      <w:r>
        <w:rPr>
          <w:rFonts w:ascii="MS Gothic" w:eastAsia="MS Gothic" w:hAnsi="MS Gothic" w:cs="MS Gothic" w:hint="eastAsia"/>
          <w:color w:val="333333"/>
          <w:sz w:val="20"/>
          <w:szCs w:val="20"/>
        </w:rPr>
        <w:t>（効率的）』、『</w:t>
      </w:r>
      <w:r>
        <w:rPr>
          <w:rFonts w:ascii="Arial" w:hAnsi="Arial" w:cs="Arial"/>
          <w:color w:val="333333"/>
          <w:sz w:val="20"/>
          <w:szCs w:val="20"/>
        </w:rPr>
        <w:t>easy</w:t>
      </w:r>
      <w:r>
        <w:rPr>
          <w:rFonts w:ascii="MS Gothic" w:eastAsia="MS Gothic" w:hAnsi="MS Gothic" w:cs="MS Gothic" w:hint="eastAsia"/>
          <w:color w:val="333333"/>
          <w:sz w:val="20"/>
          <w:szCs w:val="20"/>
        </w:rPr>
        <w:t>（容易）』、『</w:t>
      </w:r>
      <w:r>
        <w:rPr>
          <w:rFonts w:ascii="Arial" w:hAnsi="Arial" w:cs="Arial"/>
          <w:color w:val="333333"/>
          <w:sz w:val="20"/>
          <w:szCs w:val="20"/>
        </w:rPr>
        <w:t>empowering</w:t>
      </w:r>
      <w:r>
        <w:rPr>
          <w:rFonts w:ascii="MS Gothic" w:eastAsia="MS Gothic" w:hAnsi="MS Gothic" w:cs="MS Gothic" w:hint="eastAsia"/>
          <w:color w:val="333333"/>
          <w:sz w:val="20"/>
          <w:szCs w:val="20"/>
        </w:rPr>
        <w:t>（力を与える）』、『</w:t>
      </w:r>
      <w:r>
        <w:rPr>
          <w:rFonts w:ascii="Arial" w:hAnsi="Arial" w:cs="Arial"/>
          <w:color w:val="333333"/>
          <w:sz w:val="20"/>
          <w:szCs w:val="20"/>
        </w:rPr>
        <w:t>equity</w:t>
      </w:r>
      <w:r>
        <w:rPr>
          <w:rFonts w:ascii="MS Gothic" w:eastAsia="MS Gothic" w:hAnsi="MS Gothic" w:cs="MS Gothic" w:hint="eastAsia"/>
          <w:color w:val="333333"/>
          <w:sz w:val="20"/>
          <w:szCs w:val="20"/>
        </w:rPr>
        <w:t>（公平）』を示します。テクノロジーは</w:t>
      </w:r>
      <w:r>
        <w:rPr>
          <w:rFonts w:ascii="Arial" w:hAnsi="Arial" w:cs="Arial"/>
          <w:color w:val="333333"/>
          <w:sz w:val="20"/>
          <w:szCs w:val="20"/>
        </w:rPr>
        <w:t>UAE</w:t>
      </w:r>
      <w:r>
        <w:rPr>
          <w:rFonts w:ascii="MS Gothic" w:eastAsia="MS Gothic" w:hAnsi="MS Gothic" w:cs="MS Gothic" w:hint="eastAsia"/>
          <w:color w:val="333333"/>
          <w:sz w:val="20"/>
          <w:szCs w:val="20"/>
        </w:rPr>
        <w:t>を砂漠から近代の奇跡へと変貌させましたが、サイバースペースの急進化という負の側面も持っています。」モディ首相は、今年の</w:t>
      </w:r>
      <w:r>
        <w:rPr>
          <w:rFonts w:ascii="Arial" w:hAnsi="Arial" w:cs="Arial"/>
          <w:color w:val="333333"/>
          <w:sz w:val="20"/>
          <w:szCs w:val="20"/>
        </w:rPr>
        <w:t>WGS</w:t>
      </w:r>
      <w:r>
        <w:rPr>
          <w:rFonts w:ascii="MS Gothic" w:eastAsia="MS Gothic" w:hAnsi="MS Gothic" w:cs="MS Gothic" w:hint="eastAsia"/>
          <w:color w:val="333333"/>
          <w:sz w:val="20"/>
          <w:szCs w:val="20"/>
        </w:rPr>
        <w:t>の招待国であるインドの代表団を率いています。</w:t>
      </w:r>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MS Gothic" w:eastAsia="MS Gothic" w:hAnsi="MS Gothic" w:cs="MS Gothic" w:hint="eastAsia"/>
          <w:color w:val="333333"/>
          <w:sz w:val="20"/>
          <w:szCs w:val="20"/>
        </w:rPr>
        <w:t>モディ首相の前には、フランスのエドゥアール・フィリップ首相が進歩的な気候変動政策、法人税減税、労働法改革を含むフランスの変革のロードマップについて説明し、「フランスは、国を整え、未来に備えることを優先しています」と述べました。</w:t>
      </w:r>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MS Gothic" w:eastAsia="MS Gothic" w:hAnsi="MS Gothic" w:cs="MS Gothic" w:hint="eastAsia"/>
          <w:color w:val="333333"/>
          <w:sz w:val="20"/>
          <w:szCs w:val="20"/>
        </w:rPr>
        <w:t>国際通貨基金のクリスティーヌ・ラガルド専務理事は、最近市場の変動性が高まっているものの、経済成長について強気の見通しを明らかにしました。ラガルド理事は、遅れている改革を各国政府が断行し、より強い経済を築くことにより若者に希望をもたらすよう求めました。専務理事は、「各国政府、特に</w:t>
      </w:r>
      <w:r>
        <w:rPr>
          <w:rFonts w:ascii="Arial" w:hAnsi="Arial" w:cs="Arial"/>
          <w:color w:val="333333"/>
          <w:sz w:val="20"/>
          <w:szCs w:val="20"/>
        </w:rPr>
        <w:t>25</w:t>
      </w:r>
      <w:r>
        <w:rPr>
          <w:rFonts w:ascii="MS Gothic" w:eastAsia="MS Gothic" w:hAnsi="MS Gothic" w:cs="MS Gothic" w:hint="eastAsia"/>
          <w:color w:val="333333"/>
          <w:sz w:val="20"/>
          <w:szCs w:val="20"/>
        </w:rPr>
        <w:t>歳以下の若者が人口の</w:t>
      </w:r>
      <w:r>
        <w:rPr>
          <w:rFonts w:ascii="Arial" w:hAnsi="Arial" w:cs="Arial"/>
          <w:color w:val="333333"/>
          <w:sz w:val="20"/>
          <w:szCs w:val="20"/>
        </w:rPr>
        <w:t>60</w:t>
      </w:r>
      <w:r>
        <w:rPr>
          <w:rFonts w:ascii="MS Gothic" w:eastAsia="MS Gothic" w:hAnsi="MS Gothic" w:cs="MS Gothic" w:hint="eastAsia"/>
          <w:color w:val="333333"/>
          <w:sz w:val="20"/>
          <w:szCs w:val="20"/>
        </w:rPr>
        <w:t>パーセントを占める中東地域の政府は、経済に活気を与え、雇用創出を促す政策を重視する必要があります」と述べました。</w:t>
      </w:r>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proofErr w:type="spellStart"/>
      <w:r>
        <w:rPr>
          <w:rStyle w:val="bwuline"/>
          <w:rFonts w:ascii="MS Gothic" w:eastAsia="MS Gothic" w:hAnsi="MS Gothic" w:cs="MS Gothic" w:hint="eastAsia"/>
          <w:b/>
          <w:bCs/>
          <w:color w:val="333333"/>
          <w:sz w:val="20"/>
          <w:szCs w:val="20"/>
          <w:u w:val="single"/>
        </w:rPr>
        <w:t>世界政府サミットについて</w:t>
      </w:r>
      <w:proofErr w:type="spellEnd"/>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MS Gothic" w:eastAsia="MS Gothic" w:hAnsi="MS Gothic" w:cs="MS Gothic" w:hint="eastAsia"/>
          <w:color w:val="333333"/>
          <w:sz w:val="20"/>
          <w:szCs w:val="20"/>
        </w:rPr>
        <w:t>世界政府サミットは、世界中の政府の未来を築くための主要な世界的フォーラムです。サミットは毎年、人類が直面する普遍的な問題の解決のためのイノベーションとテクノロジーの活用に重点を置いた次世代の政府の課題を設定しています。</w:t>
      </w:r>
      <w:r>
        <w:rPr>
          <w:rFonts w:ascii="Arial" w:hAnsi="Arial" w:cs="Arial"/>
          <w:color w:val="333333"/>
          <w:sz w:val="20"/>
          <w:szCs w:val="20"/>
        </w:rPr>
        <w:t>WGS</w:t>
      </w:r>
      <w:r>
        <w:rPr>
          <w:rFonts w:ascii="MS Gothic" w:eastAsia="MS Gothic" w:hAnsi="MS Gothic" w:cs="MS Gothic" w:hint="eastAsia"/>
          <w:color w:val="333333"/>
          <w:sz w:val="20"/>
          <w:szCs w:val="20"/>
        </w:rPr>
        <w:t>は、政府、未来志向、テクノロジー、イノベーションの融合を促す知識交流のプラットフォームで、政策当局、人間開発の専門家や先駆者のためのソートリーダーシップならびにネットワーキング・ハブとして機能します。未来への入り口として、</w:t>
      </w:r>
      <w:r>
        <w:rPr>
          <w:rFonts w:ascii="Arial" w:hAnsi="Arial" w:cs="Arial"/>
          <w:color w:val="333333"/>
          <w:sz w:val="20"/>
          <w:szCs w:val="20"/>
        </w:rPr>
        <w:t>WGS</w:t>
      </w:r>
      <w:r>
        <w:rPr>
          <w:rFonts w:ascii="MS Gothic" w:eastAsia="MS Gothic" w:hAnsi="MS Gothic" w:cs="MS Gothic" w:hint="eastAsia"/>
          <w:color w:val="333333"/>
          <w:sz w:val="20"/>
          <w:szCs w:val="20"/>
        </w:rPr>
        <w:t>では向こう数十年間に人類が対峙すると考えられるトレンド、問題、機会を分析すると同時に、それらに対する最善の対応についてクリエイティブなアイデアを引き出すためのイノベーション、ベスト・プラクティス、スマート・ソリューションを紹介しています。</w:t>
      </w:r>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Arial" w:hAnsi="Arial" w:cs="Arial"/>
          <w:b/>
          <w:bCs/>
          <w:color w:val="333333"/>
          <w:sz w:val="20"/>
          <w:szCs w:val="20"/>
        </w:rPr>
        <w:t>*</w:t>
      </w:r>
      <w:proofErr w:type="spellStart"/>
      <w:r>
        <w:rPr>
          <w:rFonts w:ascii="MS Gothic" w:eastAsia="MS Gothic" w:hAnsi="MS Gothic" w:cs="MS Gothic" w:hint="eastAsia"/>
          <w:b/>
          <w:bCs/>
          <w:color w:val="333333"/>
          <w:sz w:val="20"/>
          <w:szCs w:val="20"/>
        </w:rPr>
        <w:t>配信元：</w:t>
      </w:r>
      <w:hyperlink r:id="rId7" w:tgtFrame="_blank" w:history="1">
        <w:r>
          <w:rPr>
            <w:rStyle w:val="Hyperlink"/>
            <w:rFonts w:ascii="Arial" w:hAnsi="Arial" w:cs="Arial"/>
            <w:b/>
            <w:bCs/>
            <w:color w:val="2E5173"/>
            <w:sz w:val="20"/>
            <w:szCs w:val="20"/>
            <w:u w:val="none"/>
          </w:rPr>
          <w:t>AETOSWire</w:t>
        </w:r>
        <w:proofErr w:type="spellEnd"/>
      </w:hyperlink>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MS Gothic" w:eastAsia="MS Gothic" w:hAnsi="MS Gothic" w:cs="MS Gothic" w:hint="eastAsia"/>
          <w:color w:val="333333"/>
          <w:sz w:val="20"/>
          <w:szCs w:val="20"/>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p>
    <w:p w:rsidR="00D534EC" w:rsidRDefault="00D534EC" w:rsidP="00D534EC">
      <w:pPr>
        <w:pStyle w:val="Heading2"/>
        <w:shd w:val="clear" w:color="auto" w:fill="FFFFFF"/>
        <w:spacing w:before="0" w:after="300"/>
        <w:rPr>
          <w:rFonts w:ascii="Arial" w:hAnsi="Arial" w:cs="Arial"/>
          <w:color w:val="4FA600"/>
          <w:sz w:val="22"/>
          <w:szCs w:val="22"/>
        </w:rPr>
      </w:pPr>
      <w:r>
        <w:rPr>
          <w:rFonts w:ascii="Arial" w:hAnsi="Arial" w:cs="Arial"/>
          <w:color w:val="4FA600"/>
          <w:sz w:val="22"/>
          <w:szCs w:val="22"/>
        </w:rPr>
        <w:lastRenderedPageBreak/>
        <w:t>Contacts</w:t>
      </w:r>
    </w:p>
    <w:p w:rsidR="00D534EC" w:rsidRDefault="00D534EC" w:rsidP="00D534EC">
      <w:pPr>
        <w:pStyle w:val="NormalWeb"/>
        <w:shd w:val="clear" w:color="auto" w:fill="FFFFFF"/>
        <w:spacing w:before="0" w:beforeAutospacing="0" w:after="334" w:afterAutospacing="0"/>
        <w:rPr>
          <w:rFonts w:ascii="Arial" w:hAnsi="Arial" w:cs="Arial"/>
          <w:color w:val="333333"/>
          <w:sz w:val="20"/>
          <w:szCs w:val="20"/>
        </w:rPr>
      </w:pPr>
      <w:r>
        <w:rPr>
          <w:rFonts w:ascii="Arial" w:hAnsi="Arial" w:cs="Arial"/>
          <w:b/>
          <w:bCs/>
          <w:color w:val="333333"/>
          <w:sz w:val="20"/>
          <w:szCs w:val="20"/>
        </w:rPr>
        <w:t>WGS Media Team</w:t>
      </w:r>
      <w:r>
        <w:rPr>
          <w:rFonts w:ascii="Arial" w:hAnsi="Arial" w:cs="Arial"/>
          <w:color w:val="333333"/>
          <w:sz w:val="20"/>
          <w:szCs w:val="20"/>
        </w:rPr>
        <w:br/>
      </w:r>
      <w:r>
        <w:rPr>
          <w:rFonts w:ascii="Arial" w:hAnsi="Arial" w:cs="Arial"/>
          <w:b/>
          <w:bCs/>
          <w:color w:val="333333"/>
          <w:sz w:val="20"/>
          <w:szCs w:val="20"/>
        </w:rPr>
        <w:t>Aurelien Raspiengeas,</w:t>
      </w:r>
      <w:r>
        <w:rPr>
          <w:rFonts w:ascii="Arial" w:hAnsi="Arial" w:cs="Arial"/>
          <w:color w:val="333333"/>
          <w:sz w:val="20"/>
          <w:szCs w:val="20"/>
        </w:rPr>
        <w:t> </w:t>
      </w:r>
      <w:proofErr w:type="gramStart"/>
      <w:r>
        <w:rPr>
          <w:rFonts w:ascii="Arial" w:hAnsi="Arial" w:cs="Arial"/>
          <w:color w:val="333333"/>
          <w:sz w:val="20"/>
          <w:szCs w:val="20"/>
        </w:rPr>
        <w:t>+971559548659</w:t>
      </w:r>
      <w:r>
        <w:rPr>
          <w:rFonts w:ascii="Arial" w:hAnsi="Arial" w:cs="Arial"/>
          <w:color w:val="333333"/>
          <w:sz w:val="20"/>
          <w:szCs w:val="20"/>
        </w:rPr>
        <w:br/>
        <w:t>Representative</w:t>
      </w:r>
      <w:r>
        <w:rPr>
          <w:rFonts w:ascii="Arial" w:hAnsi="Arial" w:cs="Arial"/>
          <w:color w:val="333333"/>
          <w:sz w:val="20"/>
          <w:szCs w:val="20"/>
        </w:rPr>
        <w:br/>
      </w:r>
      <w:hyperlink r:id="rId8" w:tgtFrame="_blank" w:history="1">
        <w:r>
          <w:rPr>
            <w:rStyle w:val="Hyperlink"/>
            <w:rFonts w:ascii="Arial" w:hAnsi="Arial" w:cs="Arial"/>
            <w:color w:val="2E5173"/>
            <w:sz w:val="20"/>
            <w:szCs w:val="20"/>
            <w:u w:val="none"/>
          </w:rPr>
          <w:t>media@worldgovernmentsummit.org</w:t>
        </w:r>
        <w:proofErr w:type="gramEnd"/>
      </w:hyperlink>
    </w:p>
    <w:p w:rsidR="002F3A9B" w:rsidRDefault="00D534EC">
      <w:bookmarkStart w:id="0" w:name="_GoBack"/>
      <w:bookmarkEnd w:id="0"/>
    </w:p>
    <w:sectPr w:rsidR="002F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EC"/>
    <w:rsid w:val="0020652B"/>
    <w:rsid w:val="00760A6B"/>
    <w:rsid w:val="00D53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3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3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34EC"/>
    <w:rPr>
      <w:color w:val="0000FF"/>
      <w:u w:val="single"/>
    </w:rPr>
  </w:style>
  <w:style w:type="character" w:customStyle="1" w:styleId="Heading2Char">
    <w:name w:val="Heading 2 Char"/>
    <w:basedOn w:val="DefaultParagraphFont"/>
    <w:link w:val="Heading2"/>
    <w:uiPriority w:val="9"/>
    <w:semiHidden/>
    <w:rsid w:val="00D534EC"/>
    <w:rPr>
      <w:rFonts w:asciiTheme="majorHAnsi" w:eastAsiaTheme="majorEastAsia" w:hAnsiTheme="majorHAnsi" w:cstheme="majorBidi"/>
      <w:b/>
      <w:bCs/>
      <w:color w:val="4F81BD" w:themeColor="accent1"/>
      <w:sz w:val="26"/>
      <w:szCs w:val="26"/>
    </w:rPr>
  </w:style>
  <w:style w:type="character" w:customStyle="1" w:styleId="bwuline">
    <w:name w:val="bwuline"/>
    <w:basedOn w:val="DefaultParagraphFont"/>
    <w:rsid w:val="00D53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3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3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34EC"/>
    <w:rPr>
      <w:color w:val="0000FF"/>
      <w:u w:val="single"/>
    </w:rPr>
  </w:style>
  <w:style w:type="character" w:customStyle="1" w:styleId="Heading2Char">
    <w:name w:val="Heading 2 Char"/>
    <w:basedOn w:val="DefaultParagraphFont"/>
    <w:link w:val="Heading2"/>
    <w:uiPriority w:val="9"/>
    <w:semiHidden/>
    <w:rsid w:val="00D534EC"/>
    <w:rPr>
      <w:rFonts w:asciiTheme="majorHAnsi" w:eastAsiaTheme="majorEastAsia" w:hAnsiTheme="majorHAnsi" w:cstheme="majorBidi"/>
      <w:b/>
      <w:bCs/>
      <w:color w:val="4F81BD" w:themeColor="accent1"/>
      <w:sz w:val="26"/>
      <w:szCs w:val="26"/>
    </w:rPr>
  </w:style>
  <w:style w:type="character" w:customStyle="1" w:styleId="bwuline">
    <w:name w:val="bwuline"/>
    <w:basedOn w:val="DefaultParagraphFont"/>
    <w:rsid w:val="00D5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88155">
      <w:bodyDiv w:val="1"/>
      <w:marLeft w:val="0"/>
      <w:marRight w:val="0"/>
      <w:marTop w:val="0"/>
      <w:marBottom w:val="0"/>
      <w:divBdr>
        <w:top w:val="none" w:sz="0" w:space="0" w:color="auto"/>
        <w:left w:val="none" w:sz="0" w:space="0" w:color="auto"/>
        <w:bottom w:val="none" w:sz="0" w:space="0" w:color="auto"/>
        <w:right w:val="none" w:sz="0" w:space="0" w:color="auto"/>
      </w:divBdr>
      <w:divsChild>
        <w:div w:id="1789006379">
          <w:marLeft w:val="0"/>
          <w:marRight w:val="0"/>
          <w:marTop w:val="0"/>
          <w:marBottom w:val="0"/>
          <w:divBdr>
            <w:top w:val="none" w:sz="0" w:space="0" w:color="auto"/>
            <w:left w:val="none" w:sz="0" w:space="0" w:color="auto"/>
            <w:bottom w:val="none" w:sz="0" w:space="0" w:color="auto"/>
            <w:right w:val="none" w:sz="0" w:space="0" w:color="auto"/>
          </w:divBdr>
          <w:divsChild>
            <w:div w:id="1265767435">
              <w:marLeft w:val="0"/>
              <w:marRight w:val="0"/>
              <w:marTop w:val="0"/>
              <w:marBottom w:val="0"/>
              <w:divBdr>
                <w:top w:val="none" w:sz="0" w:space="0" w:color="auto"/>
                <w:left w:val="none" w:sz="0" w:space="0" w:color="auto"/>
                <w:bottom w:val="none" w:sz="0" w:space="0" w:color="auto"/>
                <w:right w:val="none" w:sz="0" w:space="0" w:color="auto"/>
              </w:divBdr>
            </w:div>
          </w:divsChild>
        </w:div>
        <w:div w:id="1755203964">
          <w:marLeft w:val="0"/>
          <w:marRight w:val="0"/>
          <w:marTop w:val="0"/>
          <w:marBottom w:val="0"/>
          <w:divBdr>
            <w:top w:val="none" w:sz="0" w:space="0" w:color="auto"/>
            <w:left w:val="none" w:sz="0" w:space="0" w:color="auto"/>
            <w:bottom w:val="none" w:sz="0" w:space="0" w:color="auto"/>
            <w:right w:val="none" w:sz="0" w:space="0" w:color="auto"/>
          </w:divBdr>
          <w:divsChild>
            <w:div w:id="33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667">
      <w:bodyDiv w:val="1"/>
      <w:marLeft w:val="0"/>
      <w:marRight w:val="0"/>
      <w:marTop w:val="0"/>
      <w:marBottom w:val="0"/>
      <w:divBdr>
        <w:top w:val="none" w:sz="0" w:space="0" w:color="auto"/>
        <w:left w:val="none" w:sz="0" w:space="0" w:color="auto"/>
        <w:bottom w:val="none" w:sz="0" w:space="0" w:color="auto"/>
        <w:right w:val="none" w:sz="0" w:space="0" w:color="auto"/>
      </w:divBdr>
      <w:divsChild>
        <w:div w:id="395012303">
          <w:marLeft w:val="0"/>
          <w:marRight w:val="0"/>
          <w:marTop w:val="0"/>
          <w:marBottom w:val="348"/>
          <w:divBdr>
            <w:top w:val="none" w:sz="0" w:space="0" w:color="auto"/>
            <w:left w:val="none" w:sz="0" w:space="0" w:color="auto"/>
            <w:bottom w:val="none" w:sz="0" w:space="0" w:color="auto"/>
            <w:right w:val="none" w:sz="0" w:space="0" w:color="auto"/>
          </w:divBdr>
        </w:div>
        <w:div w:id="1840654450">
          <w:marLeft w:val="0"/>
          <w:marRight w:val="0"/>
          <w:marTop w:val="0"/>
          <w:marBottom w:val="0"/>
          <w:divBdr>
            <w:top w:val="none" w:sz="0" w:space="0" w:color="auto"/>
            <w:left w:val="none" w:sz="0" w:space="0" w:color="auto"/>
            <w:bottom w:val="none" w:sz="0" w:space="0" w:color="auto"/>
            <w:right w:val="none" w:sz="0" w:space="0" w:color="auto"/>
          </w:divBdr>
        </w:div>
        <w:div w:id="843936126">
          <w:marLeft w:val="0"/>
          <w:marRight w:val="0"/>
          <w:marTop w:val="0"/>
          <w:marBottom w:val="0"/>
          <w:divBdr>
            <w:top w:val="none" w:sz="0" w:space="0" w:color="auto"/>
            <w:left w:val="none" w:sz="0" w:space="0" w:color="auto"/>
            <w:bottom w:val="none" w:sz="0" w:space="0" w:color="auto"/>
            <w:right w:val="none" w:sz="0" w:space="0" w:color="auto"/>
          </w:divBdr>
        </w:div>
        <w:div w:id="60411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worldgovernmentsummit.org" TargetMode="External"/><Relationship Id="rId3" Type="http://schemas.openxmlformats.org/officeDocument/2006/relationships/settings" Target="settings.xml"/><Relationship Id="rId7" Type="http://schemas.openxmlformats.org/officeDocument/2006/relationships/hyperlink" Target="http://cts.businesswire.com/ct/CT?id=smartlink&amp;url=http%3A%2F%2Fwww.aetoswire.com%2Fnews%2F5574%2Fen&amp;esheet=51756819&amp;newsitemid=20180213005938&amp;lan=ja-JP&amp;anchor=AETOSWire&amp;index=2&amp;md5=59c690fab42370f99cb95d7427da9fa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ts.businesswire.com/ct/CT?id=smartlink&amp;url=https%3A%2F%2Fwww.worldgovernmentsummit.org%2Fhome&amp;esheet=51756819&amp;newsitemid=20180213005938&amp;lan=ja-JP&amp;anchor=%E4%B8%96%E7%95%8C%E6%94%BF%E5%BA%9C%E3%82%B5%E3%83%9F%E3%83%83%E3%83%88%EF%BC%88WGS+2018%EF%BC%89&amp;index=1&amp;md5=2439ebfc7214b83814bbe4c0d4fd683a" TargetMode="External"/><Relationship Id="rId5" Type="http://schemas.openxmlformats.org/officeDocument/2006/relationships/hyperlink" Target="http://www.businesswi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Jennibeth</dc:creator>
  <cp:lastModifiedBy>Jennibeth</cp:lastModifiedBy>
  <cp:revision>1</cp:revision>
  <dcterms:created xsi:type="dcterms:W3CDTF">2019-02-28T12:45:00Z</dcterms:created>
  <dcterms:modified xsi:type="dcterms:W3CDTF">2019-02-28T12:45:00Z</dcterms:modified>
</cp:coreProperties>
</file>